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>РЕПУБЛИКА СРБИЈА</w:t>
      </w:r>
    </w:p>
    <w:p w:rsidR="00B37F85" w:rsidRPr="00DD62EF" w:rsidRDefault="00B37F85" w:rsidP="00B37F85">
      <w:pPr>
        <w:rPr>
          <w:b/>
          <w:bCs/>
          <w:i/>
          <w:i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DD62EF">
        <w:rPr>
          <w:b/>
          <w:bCs/>
          <w:sz w:val="28"/>
          <w:szCs w:val="28"/>
          <w:lang w:val="sr-Cyrl-CS"/>
        </w:rPr>
        <w:br/>
      </w:r>
      <w:r w:rsidRPr="00DD62EF"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Датум: </w:t>
      </w:r>
      <w:r w:rsidR="00233852">
        <w:rPr>
          <w:b/>
          <w:bCs/>
          <w:sz w:val="28"/>
          <w:szCs w:val="28"/>
          <w:lang w:val="sr-Cyrl-RS"/>
        </w:rPr>
        <w:t>13</w:t>
      </w:r>
      <w:r w:rsidRPr="00DD62EF">
        <w:rPr>
          <w:b/>
          <w:bCs/>
          <w:sz w:val="28"/>
          <w:szCs w:val="28"/>
          <w:lang w:val="ru-RU"/>
        </w:rPr>
        <w:t xml:space="preserve">. </w:t>
      </w:r>
      <w:r w:rsidR="00233852">
        <w:rPr>
          <w:b/>
          <w:bCs/>
          <w:sz w:val="28"/>
          <w:szCs w:val="28"/>
          <w:lang w:val="ru-RU"/>
        </w:rPr>
        <w:t>фебруар</w:t>
      </w:r>
      <w:r>
        <w:rPr>
          <w:b/>
          <w:bCs/>
          <w:sz w:val="28"/>
          <w:szCs w:val="28"/>
          <w:lang w:val="ru-RU"/>
        </w:rPr>
        <w:t xml:space="preserve"> </w:t>
      </w:r>
      <w:r w:rsidR="00233852">
        <w:rPr>
          <w:b/>
          <w:bCs/>
          <w:sz w:val="28"/>
          <w:szCs w:val="28"/>
          <w:lang w:val="ru-RU"/>
        </w:rPr>
        <w:t>2015</w:t>
      </w:r>
      <w:r w:rsidRPr="00DD62EF">
        <w:rPr>
          <w:b/>
          <w:bCs/>
          <w:sz w:val="28"/>
          <w:szCs w:val="28"/>
          <w:lang w:val="ru-RU"/>
        </w:rPr>
        <w:t>.</w:t>
      </w:r>
      <w:r w:rsidRPr="00DD62EF">
        <w:rPr>
          <w:b/>
          <w:bCs/>
          <w:sz w:val="28"/>
          <w:szCs w:val="28"/>
          <w:lang w:val="sr-Cyrl-CS"/>
        </w:rPr>
        <w:t xml:space="preserve"> године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Н А Ј А В А  ДОГАЂАЈА</w:t>
      </w: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за</w:t>
      </w:r>
      <w:r w:rsidR="00110C80">
        <w:rPr>
          <w:b/>
          <w:bCs/>
          <w:sz w:val="32"/>
          <w:szCs w:val="32"/>
          <w:lang w:val="ru-RU"/>
        </w:rPr>
        <w:t xml:space="preserve"> </w:t>
      </w:r>
      <w:r w:rsidR="00233852">
        <w:rPr>
          <w:b/>
          <w:bCs/>
          <w:sz w:val="32"/>
          <w:szCs w:val="32"/>
          <w:lang w:val="sr-Cyrl-CS"/>
        </w:rPr>
        <w:t>среду</w:t>
      </w:r>
      <w:r w:rsidR="00110C80">
        <w:rPr>
          <w:b/>
          <w:bCs/>
          <w:sz w:val="32"/>
          <w:szCs w:val="32"/>
          <w:lang w:val="ru-RU"/>
        </w:rPr>
        <w:t xml:space="preserve">, </w:t>
      </w:r>
      <w:r w:rsidR="00233852">
        <w:rPr>
          <w:b/>
          <w:bCs/>
          <w:sz w:val="32"/>
          <w:szCs w:val="32"/>
          <w:lang w:val="ru-RU"/>
        </w:rPr>
        <w:t>18. фебруар</w:t>
      </w:r>
      <w:r w:rsidR="00233852">
        <w:rPr>
          <w:b/>
          <w:bCs/>
          <w:sz w:val="32"/>
          <w:szCs w:val="32"/>
          <w:lang w:val="sr-Cyrl-CS"/>
        </w:rPr>
        <w:t xml:space="preserve"> 2015</w:t>
      </w:r>
      <w:r w:rsidRPr="00B37F85">
        <w:rPr>
          <w:b/>
          <w:bCs/>
          <w:sz w:val="32"/>
          <w:szCs w:val="32"/>
          <w:lang w:val="sr-Cyrl-CS"/>
        </w:rPr>
        <w:t>. године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B37F8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 w:rsidRPr="00B37F85">
        <w:rPr>
          <w:sz w:val="28"/>
          <w:szCs w:val="28"/>
          <w:lang w:val="sr-Cyrl-CS"/>
        </w:rPr>
        <w:t>У организацији Одбора</w:t>
      </w:r>
      <w:r w:rsidR="00233852">
        <w:rPr>
          <w:sz w:val="28"/>
          <w:szCs w:val="28"/>
          <w:lang w:val="sr-Cyrl-CS"/>
        </w:rPr>
        <w:t xml:space="preserve"> за</w:t>
      </w:r>
      <w:r w:rsidRPr="00B37F85">
        <w:rPr>
          <w:sz w:val="28"/>
          <w:szCs w:val="28"/>
          <w:lang w:val="sr-Cyrl-CS"/>
        </w:rPr>
        <w:t xml:space="preserve"> </w:t>
      </w:r>
      <w:r w:rsidR="00233852">
        <w:rPr>
          <w:sz w:val="28"/>
          <w:szCs w:val="28"/>
          <w:lang w:val="sr-Cyrl-CS"/>
        </w:rPr>
        <w:t>о</w:t>
      </w:r>
      <w:r w:rsidR="00233852" w:rsidRPr="00233852">
        <w:rPr>
          <w:sz w:val="28"/>
          <w:szCs w:val="28"/>
          <w:lang w:val="sr-Cyrl-CS"/>
        </w:rPr>
        <w:t>бразовање, науку, технолошки развој и информатичко друштво</w:t>
      </w:r>
      <w:r w:rsidR="00233852">
        <w:rPr>
          <w:sz w:val="28"/>
          <w:szCs w:val="28"/>
          <w:lang w:val="sr-Cyrl-CS"/>
        </w:rPr>
        <w:t xml:space="preserve"> </w:t>
      </w:r>
      <w:r w:rsidR="00110C80" w:rsidRPr="00B37F85">
        <w:rPr>
          <w:sz w:val="28"/>
          <w:szCs w:val="28"/>
          <w:lang w:val="sr-Cyrl-CS"/>
        </w:rPr>
        <w:t xml:space="preserve">биће одржано јавно слушање на тему </w:t>
      </w:r>
      <w:r w:rsidR="00233852">
        <w:rPr>
          <w:sz w:val="28"/>
          <w:szCs w:val="28"/>
          <w:lang w:val="sr-Cyrl-CS"/>
        </w:rPr>
        <w:t xml:space="preserve">„Нацрт закона о уџбеницима“, </w:t>
      </w:r>
      <w:r w:rsidRPr="00B37F85">
        <w:rPr>
          <w:b/>
          <w:bCs/>
          <w:sz w:val="28"/>
          <w:szCs w:val="28"/>
          <w:lang w:val="sr-Cyrl-CS"/>
        </w:rPr>
        <w:t xml:space="preserve">у </w:t>
      </w:r>
      <w:r w:rsidR="00233852">
        <w:rPr>
          <w:b/>
          <w:bCs/>
          <w:sz w:val="28"/>
          <w:szCs w:val="28"/>
          <w:lang w:val="sr-Cyrl-CS"/>
        </w:rPr>
        <w:t>среду</w:t>
      </w:r>
      <w:r w:rsidRPr="00B37F85">
        <w:rPr>
          <w:b/>
          <w:bCs/>
          <w:sz w:val="28"/>
          <w:szCs w:val="28"/>
          <w:lang w:val="sr-Cyrl-CS"/>
        </w:rPr>
        <w:t xml:space="preserve">, </w:t>
      </w:r>
      <w:r w:rsidR="00233852">
        <w:rPr>
          <w:b/>
          <w:sz w:val="28"/>
          <w:szCs w:val="28"/>
          <w:lang w:val="sr-Cyrl-CS"/>
        </w:rPr>
        <w:t>18</w:t>
      </w:r>
      <w:r w:rsidRPr="00B37F85">
        <w:rPr>
          <w:b/>
          <w:sz w:val="28"/>
          <w:szCs w:val="28"/>
          <w:lang w:val="sr-Cyrl-CS"/>
        </w:rPr>
        <w:t xml:space="preserve">. </w:t>
      </w:r>
      <w:r w:rsidR="00233852">
        <w:rPr>
          <w:b/>
          <w:sz w:val="28"/>
          <w:szCs w:val="28"/>
          <w:lang w:val="sr-Cyrl-CS"/>
        </w:rPr>
        <w:t>фебруара 2015</w:t>
      </w:r>
      <w:r w:rsidRPr="00B37F85">
        <w:rPr>
          <w:b/>
          <w:sz w:val="28"/>
          <w:szCs w:val="28"/>
          <w:lang w:val="sr-Cyrl-CS"/>
        </w:rPr>
        <w:t>. године</w:t>
      </w:r>
      <w:r w:rsidRPr="00B37F85">
        <w:rPr>
          <w:sz w:val="28"/>
          <w:szCs w:val="28"/>
          <w:lang w:val="sr-Cyrl-CS"/>
        </w:rPr>
        <w:t xml:space="preserve">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  <w:t xml:space="preserve">Јавно слушање се одржава </w:t>
      </w:r>
      <w:r w:rsidRPr="00DD62EF">
        <w:rPr>
          <w:b/>
          <w:bCs/>
          <w:sz w:val="28"/>
          <w:szCs w:val="28"/>
          <w:lang w:val="sr-Cyrl-CS"/>
        </w:rPr>
        <w:t xml:space="preserve">у Дому Народне скупштине, Трг Николе Пашића 13, </w:t>
      </w:r>
      <w:r>
        <w:rPr>
          <w:b/>
          <w:bCs/>
          <w:sz w:val="28"/>
          <w:szCs w:val="28"/>
          <w:lang w:val="sr-Cyrl-CS"/>
        </w:rPr>
        <w:t>у Малој сали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233852">
        <w:rPr>
          <w:b/>
          <w:bCs/>
          <w:sz w:val="28"/>
          <w:szCs w:val="28"/>
          <w:lang w:val="sr-Cyrl-CS"/>
        </w:rPr>
        <w:t>са почетком у 11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часова.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B37F85" w:rsidP="00B37F85">
      <w:pPr>
        <w:ind w:firstLine="720"/>
        <w:jc w:val="both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 xml:space="preserve">Позивамо вас </w:t>
      </w:r>
      <w:r>
        <w:rPr>
          <w:bCs/>
          <w:sz w:val="28"/>
          <w:szCs w:val="28"/>
          <w:lang w:val="sr-Cyrl-CS"/>
        </w:rPr>
        <w:t>да медијски пропратите догађај.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ind w:firstLine="720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  <w:r w:rsidRPr="00DD62EF">
        <w:rPr>
          <w:sz w:val="28"/>
          <w:szCs w:val="28"/>
          <w:lang w:val="sr-Cyrl-CS"/>
        </w:rPr>
        <w:t xml:space="preserve">Акредитације можете слати на факс: </w:t>
      </w:r>
      <w:r w:rsidRPr="00DD62EF">
        <w:rPr>
          <w:b/>
          <w:bCs/>
          <w:sz w:val="28"/>
          <w:szCs w:val="28"/>
          <w:lang w:val="sr-Cyrl-CS"/>
        </w:rPr>
        <w:t>011/</w:t>
      </w:r>
      <w:r w:rsidRPr="00DD62EF">
        <w:rPr>
          <w:b/>
          <w:sz w:val="28"/>
          <w:szCs w:val="28"/>
          <w:lang w:val="sr-Cyrl-CS"/>
        </w:rPr>
        <w:t xml:space="preserve">3226-501 </w:t>
      </w:r>
      <w:r w:rsidRPr="00DD62EF">
        <w:rPr>
          <w:sz w:val="28"/>
          <w:szCs w:val="28"/>
          <w:lang w:val="sr-Cyrl-CS"/>
        </w:rPr>
        <w:t xml:space="preserve">или </w:t>
      </w:r>
      <w:r w:rsidRPr="00DD62EF">
        <w:rPr>
          <w:sz w:val="28"/>
          <w:szCs w:val="28"/>
        </w:rPr>
        <w:t>e</w:t>
      </w:r>
      <w:r w:rsidRPr="00DD62EF">
        <w:rPr>
          <w:sz w:val="28"/>
          <w:szCs w:val="28"/>
          <w:lang w:val="ru-RU"/>
        </w:rPr>
        <w:t>-</w:t>
      </w:r>
      <w:r w:rsidRPr="00DD62EF">
        <w:rPr>
          <w:sz w:val="28"/>
          <w:szCs w:val="28"/>
        </w:rPr>
        <w:t>mail</w:t>
      </w:r>
      <w:r w:rsidRPr="00DD62EF">
        <w:rPr>
          <w:sz w:val="28"/>
          <w:szCs w:val="28"/>
          <w:lang w:val="ru-RU"/>
        </w:rPr>
        <w:t>:</w:t>
      </w:r>
      <w:r w:rsidRPr="00DD62EF">
        <w:rPr>
          <w:b/>
          <w:bCs/>
          <w:sz w:val="28"/>
          <w:szCs w:val="28"/>
          <w:lang w:val="ru-RU"/>
        </w:rPr>
        <w:t xml:space="preserve"> </w:t>
      </w:r>
      <w:hyperlink r:id="rId6" w:history="1">
        <w:r w:rsidRPr="00DD62EF">
          <w:rPr>
            <w:rStyle w:val="Hyperlink"/>
            <w:b/>
            <w:bCs/>
            <w:sz w:val="28"/>
            <w:szCs w:val="28"/>
          </w:rPr>
          <w:t>infosluzba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DD62EF">
          <w:rPr>
            <w:rStyle w:val="Hyperlink"/>
            <w:b/>
            <w:bCs/>
            <w:sz w:val="28"/>
            <w:szCs w:val="28"/>
          </w:rPr>
          <w:t>parlament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Pr="00DD62E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B37F85" w:rsidP="00B37F85">
      <w:pPr>
        <w:ind w:firstLine="720"/>
        <w:jc w:val="both"/>
        <w:rPr>
          <w:sz w:val="28"/>
          <w:szCs w:val="28"/>
          <w:lang w:val="sr-Latn-CS"/>
        </w:rPr>
      </w:pPr>
      <w:r w:rsidRPr="00DD62EF">
        <w:rPr>
          <w:sz w:val="28"/>
          <w:szCs w:val="28"/>
          <w:lang w:val="ru-RU"/>
        </w:rPr>
        <w:t>Хвала на сарадњи!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15381A" w:rsidRDefault="0015381A">
      <w:pPr>
        <w:rPr>
          <w:sz w:val="28"/>
          <w:szCs w:val="28"/>
          <w:lang w:val="sr-Cyrl-RS"/>
        </w:rPr>
      </w:pPr>
    </w:p>
    <w:p w:rsidR="00233852" w:rsidRDefault="00233852" w:rsidP="00233852">
      <w:pPr>
        <w:rPr>
          <w:b/>
          <w:lang w:val="sr-Cyrl-RS"/>
        </w:rPr>
      </w:pPr>
    </w:p>
    <w:p w:rsidR="00233852" w:rsidRPr="00233852" w:rsidRDefault="00233852" w:rsidP="00233852">
      <w:pPr>
        <w:jc w:val="center"/>
        <w:rPr>
          <w:lang w:val="sr-Cyrl-CS"/>
        </w:rPr>
      </w:pPr>
      <w:r w:rsidRPr="00233852">
        <w:rPr>
          <w:noProof/>
        </w:rPr>
        <w:lastRenderedPageBreak/>
        <w:drawing>
          <wp:inline distT="0" distB="0" distL="0" distR="0" wp14:anchorId="2CF0DDAE" wp14:editId="2F7526EA">
            <wp:extent cx="501015" cy="588645"/>
            <wp:effectExtent l="0" t="0" r="0" b="190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52" w:rsidRPr="00233852" w:rsidRDefault="00233852" w:rsidP="00233852">
      <w:pPr>
        <w:jc w:val="center"/>
        <w:outlineLvl w:val="0"/>
        <w:rPr>
          <w:b/>
          <w:sz w:val="26"/>
          <w:szCs w:val="26"/>
          <w:lang w:val="sr-Cyrl-CS"/>
        </w:rPr>
      </w:pPr>
      <w:r w:rsidRPr="00233852">
        <w:rPr>
          <w:b/>
          <w:sz w:val="26"/>
          <w:szCs w:val="26"/>
          <w:lang w:val="sr-Cyrl-CS"/>
        </w:rPr>
        <w:t>РЕПУБЛИКА СРБИЈА</w:t>
      </w:r>
    </w:p>
    <w:p w:rsidR="00233852" w:rsidRPr="00233852" w:rsidRDefault="00233852" w:rsidP="00233852">
      <w:pPr>
        <w:jc w:val="center"/>
        <w:outlineLvl w:val="0"/>
        <w:rPr>
          <w:b/>
          <w:sz w:val="26"/>
          <w:szCs w:val="26"/>
          <w:lang w:val="sr-Cyrl-CS"/>
        </w:rPr>
      </w:pPr>
      <w:r w:rsidRPr="00233852">
        <w:rPr>
          <w:b/>
          <w:sz w:val="26"/>
          <w:szCs w:val="26"/>
          <w:lang w:val="sr-Cyrl-CS"/>
        </w:rPr>
        <w:t>НАРОДНА СКУПШТИНА</w:t>
      </w:r>
    </w:p>
    <w:p w:rsidR="00233852" w:rsidRPr="00233852" w:rsidRDefault="00233852" w:rsidP="00233852">
      <w:pPr>
        <w:jc w:val="center"/>
        <w:rPr>
          <w:sz w:val="26"/>
          <w:szCs w:val="26"/>
          <w:lang w:val="sr-Cyrl-CS"/>
        </w:rPr>
      </w:pPr>
    </w:p>
    <w:p w:rsidR="00233852" w:rsidRPr="00233852" w:rsidRDefault="00233852" w:rsidP="00233852">
      <w:pPr>
        <w:jc w:val="center"/>
        <w:rPr>
          <w:b/>
          <w:sz w:val="26"/>
          <w:szCs w:val="26"/>
          <w:lang w:val="sr-Cyrl-CS"/>
        </w:rPr>
      </w:pPr>
      <w:r w:rsidRPr="00233852">
        <w:rPr>
          <w:b/>
          <w:sz w:val="26"/>
          <w:szCs w:val="26"/>
          <w:lang w:val="sr-Cyrl-CS"/>
        </w:rPr>
        <w:t>ОДБОР ЗА ОБРАЗОВАЊЕ, НАУКУ, ТЕХНОЛОШКИ РАЗВОЈ И ИНФОРМАТИЧКО ДРУШТВО</w:t>
      </w:r>
    </w:p>
    <w:p w:rsidR="00233852" w:rsidRPr="00233852" w:rsidRDefault="00233852" w:rsidP="00233852">
      <w:pPr>
        <w:jc w:val="center"/>
        <w:rPr>
          <w:b/>
          <w:sz w:val="26"/>
          <w:szCs w:val="26"/>
          <w:lang w:val="sr-Cyrl-RS"/>
        </w:rPr>
      </w:pPr>
      <w:r w:rsidRPr="00233852">
        <w:rPr>
          <w:b/>
          <w:sz w:val="26"/>
          <w:szCs w:val="26"/>
          <w:lang w:val="sr-Cyrl-CS"/>
        </w:rPr>
        <w:t>организује</w:t>
      </w:r>
      <w:r w:rsidRPr="00233852">
        <w:rPr>
          <w:b/>
          <w:sz w:val="26"/>
          <w:szCs w:val="26"/>
          <w:lang w:val="sr-Latn-RS"/>
        </w:rPr>
        <w:t xml:space="preserve"> јавно слушањe </w:t>
      </w:r>
      <w:r w:rsidRPr="00233852">
        <w:rPr>
          <w:b/>
          <w:sz w:val="26"/>
          <w:szCs w:val="26"/>
          <w:lang w:val="sr-Cyrl-RS"/>
        </w:rPr>
        <w:t>на тему:</w:t>
      </w:r>
    </w:p>
    <w:p w:rsidR="00233852" w:rsidRPr="00233852" w:rsidRDefault="00233852" w:rsidP="00233852">
      <w:pPr>
        <w:jc w:val="center"/>
        <w:rPr>
          <w:b/>
          <w:sz w:val="26"/>
          <w:szCs w:val="26"/>
          <w:lang w:val="sr-Cyrl-RS"/>
        </w:rPr>
      </w:pPr>
    </w:p>
    <w:p w:rsidR="00233852" w:rsidRPr="00233852" w:rsidRDefault="00233852" w:rsidP="00233852">
      <w:pPr>
        <w:jc w:val="center"/>
        <w:rPr>
          <w:b/>
          <w:sz w:val="22"/>
          <w:szCs w:val="22"/>
          <w:lang w:val="sr-Cyrl-RS"/>
        </w:rPr>
      </w:pPr>
      <w:r w:rsidRPr="00233852">
        <w:rPr>
          <w:b/>
          <w:sz w:val="22"/>
          <w:szCs w:val="22"/>
          <w:lang w:val="sr-Cyrl-RS"/>
        </w:rPr>
        <w:t>„НАЦРТ ЗАКОНА О УЏБЕНИЦИМА“</w:t>
      </w:r>
    </w:p>
    <w:p w:rsidR="00233852" w:rsidRPr="00233852" w:rsidRDefault="00233852" w:rsidP="00233852">
      <w:pPr>
        <w:jc w:val="center"/>
        <w:rPr>
          <w:b/>
          <w:lang w:val="sr-Cyrl-CS"/>
        </w:rPr>
      </w:pPr>
    </w:p>
    <w:p w:rsidR="00233852" w:rsidRPr="00233852" w:rsidRDefault="00233852" w:rsidP="00233852">
      <w:pPr>
        <w:jc w:val="center"/>
        <w:outlineLvl w:val="0"/>
        <w:rPr>
          <w:lang w:val="sr-Cyrl-CS"/>
        </w:rPr>
      </w:pPr>
      <w:r w:rsidRPr="00233852">
        <w:rPr>
          <w:lang w:val="sr-Cyrl-CS"/>
        </w:rPr>
        <w:t>Дом Народне скупштине (Мала сала), Трг Николе Пашића 13</w:t>
      </w:r>
    </w:p>
    <w:p w:rsidR="00233852" w:rsidRPr="00233852" w:rsidRDefault="00233852" w:rsidP="00233852">
      <w:pPr>
        <w:jc w:val="both"/>
        <w:rPr>
          <w:lang w:val="sr-Cyrl-CS"/>
        </w:rPr>
      </w:pPr>
    </w:p>
    <w:p w:rsidR="00233852" w:rsidRPr="00233852" w:rsidRDefault="00233852" w:rsidP="00233852">
      <w:pPr>
        <w:jc w:val="both"/>
        <w:rPr>
          <w:b/>
          <w:u w:val="single"/>
          <w:lang w:val="sr-Latn-CS"/>
        </w:rPr>
      </w:pPr>
      <w:r w:rsidRPr="00233852">
        <w:rPr>
          <w:b/>
          <w:u w:val="single"/>
          <w:lang w:val="sr-Latn-RS"/>
        </w:rPr>
        <w:t xml:space="preserve"> </w:t>
      </w:r>
      <w:r w:rsidRPr="00233852">
        <w:rPr>
          <w:b/>
          <w:u w:val="single"/>
          <w:lang w:val="sr-Cyrl-RS"/>
        </w:rPr>
        <w:t>Среда, 18</w:t>
      </w:r>
      <w:r w:rsidRPr="00233852">
        <w:rPr>
          <w:b/>
          <w:u w:val="single"/>
          <w:lang w:val="sr-Latn-RS"/>
        </w:rPr>
        <w:t xml:space="preserve">. </w:t>
      </w:r>
      <w:r w:rsidRPr="00233852">
        <w:rPr>
          <w:b/>
          <w:u w:val="single"/>
          <w:lang w:val="sr-Cyrl-RS"/>
        </w:rPr>
        <w:t xml:space="preserve">фебруар </w:t>
      </w:r>
      <w:r w:rsidRPr="00233852">
        <w:rPr>
          <w:b/>
          <w:u w:val="single"/>
          <w:lang w:val="sr-Cyrl-CS"/>
        </w:rPr>
        <w:t>2015. године, у 11:00 часова</w:t>
      </w:r>
      <w:r w:rsidRPr="00233852">
        <w:rPr>
          <w:b/>
          <w:u w:val="single"/>
          <w:lang w:val="sr-Latn-CS"/>
        </w:rPr>
        <w:t xml:space="preserve">                                                                        </w:t>
      </w:r>
    </w:p>
    <w:p w:rsidR="00233852" w:rsidRPr="00233852" w:rsidRDefault="00233852" w:rsidP="00233852">
      <w:pPr>
        <w:jc w:val="both"/>
        <w:rPr>
          <w:u w:val="single"/>
          <w:lang w:val="sr-Cyrl-CS"/>
        </w:rPr>
      </w:pPr>
    </w:p>
    <w:p w:rsidR="00233852" w:rsidRPr="00233852" w:rsidRDefault="00233852" w:rsidP="00233852">
      <w:pPr>
        <w:jc w:val="both"/>
        <w:rPr>
          <w:lang w:val="sr-Cyrl-RS"/>
        </w:rPr>
      </w:pPr>
      <w:r w:rsidRPr="00233852">
        <w:rPr>
          <w:b/>
          <w:lang w:val="sr-Cyrl-CS"/>
        </w:rPr>
        <w:t>11:00 - 11:</w:t>
      </w:r>
      <w:r w:rsidRPr="00233852">
        <w:rPr>
          <w:b/>
          <w:lang w:val="sr-Latn-RS"/>
        </w:rPr>
        <w:t>0</w:t>
      </w:r>
      <w:r w:rsidRPr="00233852">
        <w:rPr>
          <w:b/>
          <w:lang w:val="sr-Cyrl-RS"/>
        </w:rPr>
        <w:t>5</w:t>
      </w:r>
      <w:r w:rsidRPr="00233852">
        <w:rPr>
          <w:lang w:val="sr-Cyrl-CS"/>
        </w:rPr>
        <w:t xml:space="preserve"> </w:t>
      </w:r>
      <w:r w:rsidRPr="00233852">
        <w:rPr>
          <w:b/>
        </w:rPr>
        <w:t>O</w:t>
      </w:r>
      <w:r w:rsidRPr="00233852">
        <w:rPr>
          <w:b/>
          <w:lang w:val="sr-Cyrl-RS"/>
        </w:rPr>
        <w:t>тварање јавног слушања и поздравна реч</w:t>
      </w:r>
    </w:p>
    <w:p w:rsidR="00233852" w:rsidRPr="00233852" w:rsidRDefault="00233852" w:rsidP="00233852">
      <w:pPr>
        <w:jc w:val="both"/>
        <w:rPr>
          <w:lang w:val="sr-Cyrl-CS"/>
        </w:rPr>
      </w:pPr>
    </w:p>
    <w:p w:rsidR="00233852" w:rsidRPr="00233852" w:rsidRDefault="00233852" w:rsidP="00233852">
      <w:pPr>
        <w:numPr>
          <w:ilvl w:val="0"/>
          <w:numId w:val="2"/>
        </w:numPr>
        <w:jc w:val="both"/>
        <w:rPr>
          <w:b/>
          <w:lang w:val="sr-Cyrl-CS"/>
        </w:rPr>
      </w:pPr>
      <w:r w:rsidRPr="00233852">
        <w:rPr>
          <w:b/>
          <w:lang w:val="sr-Cyrl-RS"/>
        </w:rPr>
        <w:t xml:space="preserve">мр Александра Јерков, </w:t>
      </w:r>
      <w:r w:rsidRPr="00233852">
        <w:rPr>
          <w:lang w:val="sr-Cyrl-RS"/>
        </w:rPr>
        <w:t>председнца Одбора за образовање, науку, технолошки развој и информатичко друштво</w:t>
      </w:r>
    </w:p>
    <w:p w:rsidR="00233852" w:rsidRPr="00233852" w:rsidRDefault="00233852" w:rsidP="00233852">
      <w:pPr>
        <w:ind w:left="720"/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lang w:val="sr-Cyrl-CS"/>
        </w:rPr>
      </w:pPr>
      <w:r w:rsidRPr="00233852">
        <w:rPr>
          <w:b/>
          <w:lang w:val="sr-Cyrl-CS"/>
        </w:rPr>
        <w:t>11:05 – 11:20 Уводна реч о Нацрту закона о уџбеницима</w:t>
      </w: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numPr>
          <w:ilvl w:val="0"/>
          <w:numId w:val="2"/>
        </w:numPr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др Срђан Вербић, </w:t>
      </w:r>
      <w:r w:rsidRPr="00233852">
        <w:rPr>
          <w:lang w:val="sr-Cyrl-CS"/>
        </w:rPr>
        <w:t>министар просвете науке и технолошког развоја</w:t>
      </w:r>
    </w:p>
    <w:p w:rsid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u w:val="single"/>
          <w:lang w:val="sr-Cyrl-RS"/>
        </w:rPr>
      </w:pPr>
    </w:p>
    <w:p w:rsidR="00233852" w:rsidRPr="00233852" w:rsidRDefault="00233852" w:rsidP="00233852">
      <w:pPr>
        <w:ind w:left="2552" w:hanging="2552"/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11:20 – 11:35   </w:t>
      </w:r>
      <w:r w:rsidRPr="00233852">
        <w:rPr>
          <w:lang w:val="sr-Cyrl-CS"/>
        </w:rPr>
        <w:t>Тема:</w:t>
      </w:r>
      <w:r w:rsidRPr="00233852">
        <w:rPr>
          <w:b/>
          <w:lang w:val="sr-Cyrl-CS"/>
        </w:rPr>
        <w:t xml:space="preserve"> Доступност и могућност избора уџбеника и наставних   средстава</w:t>
      </w:r>
    </w:p>
    <w:p w:rsidR="00233852" w:rsidRPr="00233852" w:rsidRDefault="00233852" w:rsidP="00233852">
      <w:pPr>
        <w:jc w:val="both"/>
        <w:rPr>
          <w:b/>
          <w:u w:val="single"/>
          <w:lang w:val="sr-Cyrl-CS"/>
        </w:rPr>
      </w:pPr>
    </w:p>
    <w:p w:rsidR="00233852" w:rsidRPr="00233852" w:rsidRDefault="00233852" w:rsidP="00233852">
      <w:pPr>
        <w:tabs>
          <w:tab w:val="left" w:pos="284"/>
        </w:tabs>
        <w:jc w:val="both"/>
        <w:outlineLvl w:val="0"/>
        <w:rPr>
          <w:lang w:val="sr-Cyrl-RS"/>
        </w:rPr>
      </w:pPr>
      <w:r w:rsidRPr="00233852">
        <w:rPr>
          <w:lang w:val="sr-Cyrl-CS"/>
        </w:rPr>
        <w:t>Уводничар</w:t>
      </w:r>
      <w:r w:rsidRPr="00233852">
        <w:rPr>
          <w:lang w:val="sr-Latn-RS"/>
        </w:rPr>
        <w:t xml:space="preserve">: </w:t>
      </w:r>
    </w:p>
    <w:p w:rsidR="00233852" w:rsidRPr="00233852" w:rsidRDefault="00233852" w:rsidP="00233852">
      <w:pPr>
        <w:numPr>
          <w:ilvl w:val="0"/>
          <w:numId w:val="3"/>
        </w:numPr>
        <w:tabs>
          <w:tab w:val="left" w:pos="284"/>
        </w:tabs>
        <w:ind w:left="851" w:hanging="425"/>
        <w:jc w:val="both"/>
        <w:outlineLvl w:val="0"/>
        <w:rPr>
          <w:b/>
          <w:lang w:val="sr-Latn-RS"/>
        </w:rPr>
      </w:pPr>
      <w:r w:rsidRPr="00233852">
        <w:rPr>
          <w:b/>
          <w:lang w:val="sr-Cyrl-RS"/>
        </w:rPr>
        <w:t>проф. др Зорана Лужанин</w:t>
      </w:r>
      <w:r w:rsidRPr="00233852">
        <w:rPr>
          <w:lang w:val="sr-Cyrl-RS"/>
        </w:rPr>
        <w:t>, помоћница министра за развој и образовање у Министарству просвете, науке и технолошког развоја</w:t>
      </w:r>
    </w:p>
    <w:p w:rsidR="00233852" w:rsidRPr="00233852" w:rsidRDefault="00233852" w:rsidP="00233852">
      <w:pPr>
        <w:tabs>
          <w:tab w:val="left" w:pos="284"/>
        </w:tabs>
        <w:ind w:left="851" w:hanging="425"/>
        <w:jc w:val="both"/>
        <w:outlineLvl w:val="0"/>
        <w:rPr>
          <w:b/>
          <w:lang w:val="sr-Latn-RS"/>
        </w:rPr>
      </w:pPr>
    </w:p>
    <w:p w:rsidR="00233852" w:rsidRPr="00233852" w:rsidRDefault="002338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11:35 – 11:50  </w:t>
      </w:r>
      <w:r w:rsidRPr="00233852">
        <w:rPr>
          <w:lang w:val="sr-Cyrl-CS"/>
        </w:rPr>
        <w:t>Тема:</w:t>
      </w:r>
      <w:r w:rsidRPr="00233852">
        <w:rPr>
          <w:b/>
          <w:lang w:val="sr-Cyrl-CS"/>
        </w:rPr>
        <w:t xml:space="preserve"> Наставна средства у функцији оспособљавања за   тржиште рада</w:t>
      </w:r>
    </w:p>
    <w:p w:rsidR="00233852" w:rsidRPr="00233852" w:rsidRDefault="002338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</w:p>
    <w:p w:rsidR="00233852" w:rsidRPr="00233852" w:rsidRDefault="002338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  <w:r w:rsidRPr="00233852">
        <w:rPr>
          <w:lang w:val="sr-Cyrl-CS"/>
        </w:rPr>
        <w:t>Уводничар:</w:t>
      </w:r>
    </w:p>
    <w:p w:rsidR="00233852" w:rsidRPr="00233852" w:rsidRDefault="00233852" w:rsidP="00233852">
      <w:pPr>
        <w:numPr>
          <w:ilvl w:val="0"/>
          <w:numId w:val="3"/>
        </w:numPr>
        <w:tabs>
          <w:tab w:val="left" w:pos="1985"/>
        </w:tabs>
        <w:ind w:left="567" w:hanging="141"/>
        <w:contextualSpacing/>
        <w:jc w:val="both"/>
        <w:rPr>
          <w:lang w:val="sr-Cyrl-CS"/>
        </w:rPr>
      </w:pPr>
      <w:r w:rsidRPr="00233852">
        <w:rPr>
          <w:b/>
          <w:lang w:val="sr-Cyrl-CS"/>
        </w:rPr>
        <w:t xml:space="preserve">     Милан Вукобрат</w:t>
      </w:r>
      <w:r w:rsidRPr="00233852">
        <w:rPr>
          <w:lang w:val="sr-Cyrl-CS"/>
        </w:rPr>
        <w:t>, координатор удружења средњих стручних школа</w:t>
      </w: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tabs>
          <w:tab w:val="left" w:pos="1701"/>
          <w:tab w:val="left" w:pos="1985"/>
          <w:tab w:val="left" w:pos="2835"/>
          <w:tab w:val="left" w:pos="8364"/>
        </w:tabs>
        <w:ind w:left="709" w:hanging="1985"/>
        <w:jc w:val="both"/>
        <w:rPr>
          <w:b/>
          <w:lang w:val="sr-Cyrl-CS"/>
        </w:rPr>
      </w:pPr>
      <w:r w:rsidRPr="00233852">
        <w:rPr>
          <w:b/>
          <w:sz w:val="28"/>
          <w:szCs w:val="28"/>
          <w:lang w:val="sr-Cyrl-CS"/>
        </w:rPr>
        <w:t xml:space="preserve">                  </w:t>
      </w:r>
      <w:r w:rsidRPr="00233852">
        <w:rPr>
          <w:b/>
          <w:lang w:val="sr-Cyrl-CS"/>
        </w:rPr>
        <w:t xml:space="preserve">11:50 – 12:05           </w:t>
      </w:r>
      <w:r w:rsidRPr="00233852">
        <w:rPr>
          <w:lang w:val="sr-Cyrl-CS"/>
        </w:rPr>
        <w:t xml:space="preserve">Тема:  </w:t>
      </w:r>
      <w:r w:rsidRPr="00233852">
        <w:rPr>
          <w:b/>
          <w:lang w:val="sr-Cyrl-CS"/>
        </w:rPr>
        <w:t>Одобравање уџбеника и наставних средстава</w:t>
      </w:r>
    </w:p>
    <w:p w:rsidR="00233852" w:rsidRPr="00233852" w:rsidRDefault="00233852" w:rsidP="00233852">
      <w:pPr>
        <w:tabs>
          <w:tab w:val="left" w:pos="2835"/>
          <w:tab w:val="left" w:pos="8364"/>
        </w:tabs>
        <w:ind w:left="709" w:hanging="1985"/>
        <w:jc w:val="both"/>
        <w:rPr>
          <w:b/>
          <w:u w:val="single"/>
          <w:lang w:val="sr-Latn-RS"/>
        </w:rPr>
      </w:pPr>
    </w:p>
    <w:p w:rsidR="00233852" w:rsidRPr="00233852" w:rsidRDefault="00233852" w:rsidP="00233852">
      <w:pPr>
        <w:tabs>
          <w:tab w:val="left" w:pos="284"/>
        </w:tabs>
        <w:jc w:val="both"/>
        <w:outlineLvl w:val="0"/>
        <w:rPr>
          <w:b/>
          <w:lang w:val="sr-Cyrl-CS"/>
        </w:rPr>
      </w:pPr>
      <w:r w:rsidRPr="00233852">
        <w:rPr>
          <w:lang w:val="sr-Cyrl-CS"/>
        </w:rPr>
        <w:t>Уводничар:</w:t>
      </w:r>
      <w:r w:rsidRPr="00233852">
        <w:rPr>
          <w:b/>
          <w:lang w:val="sr-Cyrl-CS"/>
        </w:rPr>
        <w:t xml:space="preserve"> </w:t>
      </w:r>
    </w:p>
    <w:p w:rsidR="00233852" w:rsidRPr="00233852" w:rsidRDefault="00233852" w:rsidP="00233852">
      <w:pPr>
        <w:numPr>
          <w:ilvl w:val="0"/>
          <w:numId w:val="4"/>
        </w:numPr>
        <w:tabs>
          <w:tab w:val="left" w:pos="284"/>
        </w:tabs>
        <w:ind w:left="709" w:hanging="283"/>
        <w:jc w:val="both"/>
        <w:outlineLvl w:val="0"/>
        <w:rPr>
          <w:lang w:val="sr-Cyrl-CS"/>
        </w:rPr>
      </w:pPr>
      <w:r w:rsidRPr="00233852">
        <w:rPr>
          <w:b/>
          <w:lang w:val="sr-Cyrl-CS"/>
        </w:rPr>
        <w:t>Зоран Аврамовић</w:t>
      </w:r>
      <w:r w:rsidRPr="00233852">
        <w:rPr>
          <w:lang w:val="sr-Cyrl-CS"/>
        </w:rPr>
        <w:t xml:space="preserve">, директор Завода за унапређивање образовања и васпитања  </w:t>
      </w:r>
    </w:p>
    <w:p w:rsidR="00233852" w:rsidRPr="00233852" w:rsidRDefault="00233852" w:rsidP="00233852">
      <w:pPr>
        <w:tabs>
          <w:tab w:val="left" w:pos="284"/>
        </w:tabs>
        <w:ind w:left="709"/>
        <w:jc w:val="both"/>
        <w:outlineLvl w:val="0"/>
        <w:rPr>
          <w:lang w:val="sr-Cyrl-CS"/>
        </w:rPr>
      </w:pPr>
    </w:p>
    <w:p w:rsidR="00233852" w:rsidRPr="00233852" w:rsidRDefault="00233852" w:rsidP="00233852">
      <w:pPr>
        <w:tabs>
          <w:tab w:val="left" w:pos="284"/>
        </w:tabs>
        <w:jc w:val="both"/>
        <w:outlineLvl w:val="0"/>
        <w:rPr>
          <w:b/>
          <w:lang w:val="sr-Cyrl-CS"/>
        </w:rPr>
      </w:pPr>
      <w:r w:rsidRPr="00233852">
        <w:rPr>
          <w:b/>
          <w:lang w:val="sr-Cyrl-CS"/>
        </w:rPr>
        <w:t>12:05 – 13:30</w:t>
      </w:r>
      <w:bookmarkStart w:id="0" w:name="_GoBack"/>
      <w:bookmarkEnd w:id="0"/>
    </w:p>
    <w:p w:rsidR="00110C80" w:rsidRPr="00233852" w:rsidRDefault="00233852" w:rsidP="00233852">
      <w:pPr>
        <w:tabs>
          <w:tab w:val="left" w:pos="142"/>
        </w:tabs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Pr="00233852">
        <w:rPr>
          <w:b/>
          <w:lang w:val="sr-Cyrl-CS"/>
        </w:rPr>
        <w:t>Дискусија</w:t>
      </w:r>
    </w:p>
    <w:sectPr w:rsidR="00110C80" w:rsidRPr="00233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36F51"/>
    <w:multiLevelType w:val="hybridMultilevel"/>
    <w:tmpl w:val="7C9E35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>
    <w:nsid w:val="518E017A"/>
    <w:multiLevelType w:val="hybridMultilevel"/>
    <w:tmpl w:val="F65C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464C9"/>
    <w:multiLevelType w:val="hybridMultilevel"/>
    <w:tmpl w:val="64E2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3852"/>
    <w:rsid w:val="00236041"/>
    <w:rsid w:val="00724520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Mima Blaskovic</cp:lastModifiedBy>
  <cp:revision>2</cp:revision>
  <dcterms:created xsi:type="dcterms:W3CDTF">2015-02-13T11:38:00Z</dcterms:created>
  <dcterms:modified xsi:type="dcterms:W3CDTF">2015-02-13T11:38:00Z</dcterms:modified>
</cp:coreProperties>
</file>